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F3D5" w14:textId="77777777" w:rsidR="00671D38" w:rsidRDefault="00671D38">
      <w:pPr>
        <w:spacing w:after="0" w:line="360" w:lineRule="auto"/>
        <w:rPr>
          <w:b/>
        </w:rPr>
      </w:pPr>
    </w:p>
    <w:p w14:paraId="077001F5" w14:textId="77777777" w:rsidR="00671D3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Presbyterian Church of Victoria</w:t>
      </w:r>
    </w:p>
    <w:p w14:paraId="6F07C3BB" w14:textId="77777777" w:rsidR="00671D3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 Church Checklist</w:t>
      </w:r>
    </w:p>
    <w:p w14:paraId="17ECD1D3" w14:textId="77777777" w:rsidR="00671D38" w:rsidRDefault="00000000">
      <w:pPr>
        <w:spacing w:before="240" w:after="0" w:line="360" w:lineRule="auto"/>
        <w:rPr>
          <w:b/>
          <w:szCs w:val="24"/>
        </w:rPr>
      </w:pPr>
      <w:r>
        <w:rPr>
          <w:b/>
          <w:szCs w:val="24"/>
        </w:rPr>
        <w:t>Church name: ___________________________________________Date: _______________</w:t>
      </w:r>
    </w:p>
    <w:p w14:paraId="733A4CE9" w14:textId="77777777" w:rsidR="00671D38" w:rsidRDefault="00000000">
      <w:pPr>
        <w:jc w:val="both"/>
        <w:rPr>
          <w:i/>
          <w:sz w:val="20"/>
        </w:rPr>
      </w:pPr>
      <w:r>
        <w:rPr>
          <w:i/>
          <w:sz w:val="20"/>
        </w:rPr>
        <w:t xml:space="preserve">The aim of this document is to provide an on-going self-assessment by the Safe Church Representative / Session / Presbytery on the status of the above Church in ensuring continued Safe Church compliance.  </w:t>
      </w:r>
    </w:p>
    <w:p w14:paraId="1EA58EDE" w14:textId="77777777" w:rsidR="00671D38" w:rsidRDefault="00000000">
      <w:pPr>
        <w:jc w:val="both"/>
        <w:rPr>
          <w:i/>
          <w:sz w:val="20"/>
        </w:rPr>
      </w:pPr>
      <w:r>
        <w:rPr>
          <w:b/>
          <w:i/>
          <w:sz w:val="20"/>
        </w:rPr>
        <w:t>PLEASE NOTE:</w:t>
      </w:r>
      <w:r>
        <w:rPr>
          <w:i/>
          <w:sz w:val="20"/>
        </w:rPr>
        <w:t xml:space="preserve"> This checklist is for internal use only and </w:t>
      </w:r>
      <w:r>
        <w:rPr>
          <w:b/>
          <w:i/>
          <w:sz w:val="20"/>
        </w:rPr>
        <w:t xml:space="preserve">not </w:t>
      </w:r>
      <w:r>
        <w:rPr>
          <w:i/>
          <w:sz w:val="20"/>
        </w:rPr>
        <w:t>required to be submitted to the Safe Church Unit (SCU), unlike the Compliance Audit Schedule (CAS) that is required to be completed and submitted every three years - Details of the CAS will be provided prior to the expiration of the three years.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7569"/>
        <w:gridCol w:w="1447"/>
      </w:tblGrid>
      <w:tr w:rsidR="00671D38" w14:paraId="2A2B59BF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506696D1" w14:textId="77777777" w:rsidR="00671D38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Item</w:t>
            </w:r>
          </w:p>
        </w:tc>
        <w:tc>
          <w:tcPr>
            <w:tcW w:w="1447" w:type="dxa"/>
          </w:tcPr>
          <w:p w14:paraId="0AB4A44C" w14:textId="77777777" w:rsidR="00671D38" w:rsidRDefault="00000000">
            <w:pPr>
              <w:spacing w:after="0" w:line="240" w:lineRule="auto"/>
              <w:ind w:left="720" w:hanging="72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Tick when</w:t>
            </w:r>
          </w:p>
          <w:p w14:paraId="4F0FBF51" w14:textId="77777777" w:rsidR="00671D38" w:rsidRDefault="00000000">
            <w:pPr>
              <w:spacing w:after="0" w:line="240" w:lineRule="auto"/>
              <w:ind w:left="720" w:hanging="720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</w:rPr>
              <w:t>Completed</w:t>
            </w:r>
          </w:p>
        </w:tc>
      </w:tr>
      <w:tr w:rsidR="00671D38" w14:paraId="7557FB49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5C1ECDA0" w14:textId="77777777" w:rsidR="00671D38" w:rsidRDefault="00000000">
            <w:p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Has the </w:t>
            </w:r>
            <w:r>
              <w:rPr>
                <w:rFonts w:eastAsia="Calibri"/>
                <w:b/>
                <w:i/>
                <w:sz w:val="20"/>
              </w:rPr>
              <w:t>Safe Church Policy, Procedure and Practice Manua</w:t>
            </w:r>
            <w:r>
              <w:rPr>
                <w:rFonts w:eastAsia="Calibri"/>
                <w:i/>
                <w:sz w:val="20"/>
              </w:rPr>
              <w:t>l</w:t>
            </w:r>
            <w:r>
              <w:rPr>
                <w:rFonts w:eastAsia="Calibri"/>
                <w:sz w:val="20"/>
              </w:rPr>
              <w:t xml:space="preserve"> been distributed to all people who hold leadership positions and/or Work </w:t>
            </w:r>
            <w:proofErr w:type="gramStart"/>
            <w:r>
              <w:rPr>
                <w:rFonts w:eastAsia="Calibri"/>
                <w:sz w:val="20"/>
              </w:rPr>
              <w:t>With</w:t>
            </w:r>
            <w:proofErr w:type="gramEnd"/>
            <w:r>
              <w:rPr>
                <w:rFonts w:eastAsia="Calibri"/>
                <w:sz w:val="20"/>
              </w:rPr>
              <w:t xml:space="preserve"> Children under 18 years?</w:t>
            </w:r>
            <w:r>
              <w:rPr>
                <w:rFonts w:eastAsia="Calibri"/>
                <w:sz w:val="20"/>
                <w:szCs w:val="20"/>
              </w:rPr>
              <w:t xml:space="preserve"> - </w:t>
            </w:r>
            <w:r>
              <w:rPr>
                <w:rFonts w:eastAsia="Calibri"/>
                <w:i/>
                <w:sz w:val="20"/>
                <w:szCs w:val="20"/>
              </w:rPr>
              <w:t>Copies are available from the SCU or via the following link: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hyperlink r:id="rId6">
              <w:r>
                <w:rPr>
                  <w:rStyle w:val="Hyperlink"/>
                  <w:rFonts w:eastAsia="Calibri"/>
                  <w:sz w:val="20"/>
                  <w:szCs w:val="20"/>
                </w:rPr>
                <w:t>http://www.safechurchpcv.org.au/resources/</w:t>
              </w:r>
            </w:hyperlink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</w:tcPr>
          <w:p w14:paraId="24C359C7" w14:textId="77777777" w:rsidR="00671D38" w:rsidRDefault="00671D38">
            <w:pPr>
              <w:spacing w:after="0" w:line="240" w:lineRule="auto"/>
              <w:rPr>
                <w:sz w:val="20"/>
              </w:rPr>
            </w:pPr>
          </w:p>
        </w:tc>
      </w:tr>
      <w:tr w:rsidR="00671D38" w14:paraId="678D6172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4B50111C" w14:textId="77777777" w:rsidR="00671D38" w:rsidRDefault="00000000">
            <w:p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i/>
                <w:sz w:val="20"/>
              </w:rPr>
              <w:t>Is the</w:t>
            </w:r>
            <w:r>
              <w:rPr>
                <w:rFonts w:eastAsia="Calibri"/>
                <w:b/>
                <w:i/>
                <w:sz w:val="20"/>
              </w:rPr>
              <w:t xml:space="preserve"> Safe Church Policy, Procedure and Practice Manual</w:t>
            </w:r>
            <w:r>
              <w:rPr>
                <w:rFonts w:eastAsia="Calibri"/>
                <w:sz w:val="20"/>
              </w:rPr>
              <w:t xml:space="preserve"> readily available to the congregation? </w:t>
            </w:r>
            <w:r>
              <w:rPr>
                <w:rFonts w:eastAsia="Calibri"/>
                <w:sz w:val="20"/>
                <w:szCs w:val="20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</w:rPr>
              <w:t>ie</w:t>
            </w:r>
            <w:proofErr w:type="spellEnd"/>
            <w:r>
              <w:rPr>
                <w:rFonts w:eastAsia="Calibri"/>
                <w:sz w:val="20"/>
                <w:szCs w:val="20"/>
              </w:rPr>
              <w:t>: displayed in Church building)</w:t>
            </w:r>
          </w:p>
        </w:tc>
        <w:tc>
          <w:tcPr>
            <w:tcW w:w="1447" w:type="dxa"/>
          </w:tcPr>
          <w:p w14:paraId="59AD4719" w14:textId="77777777" w:rsidR="00671D38" w:rsidRDefault="00671D38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671D38" w14:paraId="50AE3884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35E04AAD" w14:textId="77777777" w:rsidR="00671D38" w:rsidRDefault="00000000">
            <w:pPr>
              <w:spacing w:after="0" w:line="240" w:lineRule="auto"/>
              <w:rPr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Is the </w:t>
            </w:r>
            <w:r>
              <w:rPr>
                <w:rFonts w:eastAsia="Calibri"/>
                <w:b/>
                <w:i/>
                <w:sz w:val="20"/>
              </w:rPr>
              <w:t>PCV Safe Church Policy</w:t>
            </w:r>
            <w:r>
              <w:rPr>
                <w:rFonts w:eastAsia="Calibri"/>
                <w:i/>
                <w:sz w:val="20"/>
              </w:rPr>
              <w:t xml:space="preserve"> displayed in Church building(s)? - </w:t>
            </w:r>
            <w:r>
              <w:rPr>
                <w:rFonts w:eastAsia="Calibri"/>
                <w:i/>
                <w:sz w:val="20"/>
                <w:szCs w:val="20"/>
              </w:rPr>
              <w:t xml:space="preserve">Extra copies are available from SCU or via the link: </w:t>
            </w:r>
            <w:hyperlink r:id="rId7">
              <w:r>
                <w:rPr>
                  <w:rStyle w:val="Hyperlink"/>
                  <w:rFonts w:eastAsia="Calibri"/>
                  <w:sz w:val="20"/>
                  <w:szCs w:val="20"/>
                </w:rPr>
                <w:t>http://www.safechurchpcv.org.au/resources/</w:t>
              </w:r>
            </w:hyperlink>
          </w:p>
        </w:tc>
        <w:tc>
          <w:tcPr>
            <w:tcW w:w="1447" w:type="dxa"/>
          </w:tcPr>
          <w:p w14:paraId="789D96C7" w14:textId="77777777" w:rsidR="00671D38" w:rsidRDefault="00671D38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671D38" w14:paraId="34072F16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46BB1345" w14:textId="77777777" w:rsidR="00671D38" w:rsidRDefault="00000000">
            <w:pPr>
              <w:spacing w:after="0" w:line="240" w:lineRule="auto"/>
              <w:rPr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Is the </w:t>
            </w:r>
            <w:r>
              <w:rPr>
                <w:rFonts w:eastAsia="Calibri"/>
                <w:b/>
                <w:i/>
                <w:sz w:val="20"/>
              </w:rPr>
              <w:t>PCV Safe Church Code of Conduct</w:t>
            </w:r>
            <w:r>
              <w:rPr>
                <w:rFonts w:eastAsia="Calibri"/>
                <w:i/>
                <w:sz w:val="20"/>
              </w:rPr>
              <w:t xml:space="preserve"> displayed in Church building(s)? - </w:t>
            </w:r>
            <w:r>
              <w:rPr>
                <w:rFonts w:eastAsia="Calibri"/>
                <w:i/>
                <w:sz w:val="20"/>
                <w:szCs w:val="20"/>
              </w:rPr>
              <w:t xml:space="preserve">Extra copies are available from SCU or via link: </w:t>
            </w:r>
            <w:hyperlink r:id="rId8">
              <w:r>
                <w:rPr>
                  <w:rStyle w:val="Hyperlink"/>
                  <w:rFonts w:eastAsia="Calibri"/>
                  <w:sz w:val="20"/>
                  <w:szCs w:val="20"/>
                </w:rPr>
                <w:t>http://www.safechurchpcv.org.au/resources/</w:t>
              </w:r>
            </w:hyperlink>
          </w:p>
        </w:tc>
        <w:tc>
          <w:tcPr>
            <w:tcW w:w="1447" w:type="dxa"/>
          </w:tcPr>
          <w:p w14:paraId="11DF0673" w14:textId="77777777" w:rsidR="00671D38" w:rsidRDefault="00671D38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671D38" w14:paraId="22B12621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12A63982" w14:textId="77777777" w:rsidR="00671D38" w:rsidRDefault="00000000">
            <w:pPr>
              <w:spacing w:after="0" w:line="240" w:lineRule="auto"/>
              <w:rPr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Is the </w:t>
            </w:r>
            <w:r>
              <w:rPr>
                <w:rFonts w:eastAsia="Calibri"/>
                <w:b/>
                <w:i/>
                <w:sz w:val="20"/>
              </w:rPr>
              <w:t>SCU Contact Details Poster prominently</w:t>
            </w:r>
            <w:r>
              <w:rPr>
                <w:rFonts w:eastAsia="Calibri"/>
                <w:i/>
                <w:sz w:val="20"/>
              </w:rPr>
              <w:t xml:space="preserve"> displayed in the Church building(s)? </w:t>
            </w: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i/>
                <w:sz w:val="20"/>
                <w:szCs w:val="20"/>
              </w:rPr>
              <w:t>Copies are available from SCU or via the link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hyperlink r:id="rId9">
              <w:r>
                <w:rPr>
                  <w:rStyle w:val="Hyperlink"/>
                  <w:rFonts w:eastAsia="Calibri"/>
                  <w:sz w:val="20"/>
                  <w:szCs w:val="20"/>
                </w:rPr>
                <w:t>http://www.safechurchpcv.org.au/forms/</w:t>
              </w:r>
            </w:hyperlink>
          </w:p>
        </w:tc>
        <w:tc>
          <w:tcPr>
            <w:tcW w:w="1447" w:type="dxa"/>
          </w:tcPr>
          <w:p w14:paraId="0DF8F3E4" w14:textId="77777777" w:rsidR="00671D38" w:rsidRDefault="00671D38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671D38" w14:paraId="229F720D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01109197" w14:textId="77777777" w:rsidR="00671D38" w:rsidRDefault="00000000">
            <w:pPr>
              <w:spacing w:after="0" w:line="240" w:lineRule="auto"/>
              <w:rPr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Is your </w:t>
            </w:r>
            <w:r>
              <w:rPr>
                <w:rFonts w:eastAsia="Calibri"/>
                <w:b/>
                <w:i/>
                <w:sz w:val="20"/>
              </w:rPr>
              <w:t>Working with Children Register</w:t>
            </w:r>
            <w:r>
              <w:rPr>
                <w:rFonts w:eastAsia="Calibri"/>
                <w:i/>
                <w:sz w:val="20"/>
              </w:rPr>
              <w:t xml:space="preserve"> being updated on a regular basis?</w:t>
            </w:r>
          </w:p>
          <w:p w14:paraId="73ADF9E9" w14:textId="77777777" w:rsidR="00671D38" w:rsidRDefault="00000000">
            <w:pPr>
              <w:spacing w:after="0" w:line="240" w:lineRule="auto"/>
              <w:rPr>
                <w:i/>
                <w:sz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Templates are available from SCU or via link: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hyperlink r:id="rId10">
              <w:r>
                <w:rPr>
                  <w:rStyle w:val="Hyperlink"/>
                  <w:rFonts w:eastAsia="Calibri"/>
                  <w:sz w:val="20"/>
                  <w:szCs w:val="20"/>
                </w:rPr>
                <w:t>http://www.safechurchpcv.org.au/forms/</w:t>
              </w:r>
            </w:hyperlink>
          </w:p>
        </w:tc>
        <w:tc>
          <w:tcPr>
            <w:tcW w:w="1447" w:type="dxa"/>
          </w:tcPr>
          <w:p w14:paraId="7459585A" w14:textId="77777777" w:rsidR="00671D38" w:rsidRDefault="00671D38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671D38" w14:paraId="2922B648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59E73237" w14:textId="77952988" w:rsidR="00671D38" w:rsidRDefault="00000000">
            <w:pPr>
              <w:spacing w:after="0" w:line="240" w:lineRule="auto"/>
              <w:rPr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Has a copy of your completed Working </w:t>
            </w:r>
            <w:proofErr w:type="gramStart"/>
            <w:r>
              <w:rPr>
                <w:rFonts w:eastAsia="Calibri"/>
                <w:i/>
                <w:sz w:val="20"/>
              </w:rPr>
              <w:t>With</w:t>
            </w:r>
            <w:proofErr w:type="gramEnd"/>
            <w:r>
              <w:rPr>
                <w:rFonts w:eastAsia="Calibri"/>
                <w:i/>
                <w:sz w:val="20"/>
              </w:rPr>
              <w:t xml:space="preserve"> Children Register been forwarded to the SCU for this current year? </w:t>
            </w:r>
            <w:r>
              <w:rPr>
                <w:rFonts w:eastAsia="Calibri"/>
                <w:i/>
                <w:sz w:val="20"/>
                <w:szCs w:val="20"/>
              </w:rPr>
              <w:t xml:space="preserve">- (A copy of the register must be sent to the SCU at least annually) in addition to updates being provided, when applicable </w:t>
            </w:r>
          </w:p>
        </w:tc>
        <w:tc>
          <w:tcPr>
            <w:tcW w:w="1447" w:type="dxa"/>
          </w:tcPr>
          <w:p w14:paraId="157E4B7D" w14:textId="77777777" w:rsidR="00671D38" w:rsidRDefault="00671D38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FF356B" w14:paraId="56C1F675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79CA1891" w14:textId="7CF7A65B" w:rsidR="00FF356B" w:rsidRDefault="00FF356B" w:rsidP="00FF356B">
            <w:pPr>
              <w:spacing w:after="0" w:line="240" w:lineRule="auto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Have Safe Church Training (Basic and Advanced) and the Refresher Course been promoted?</w:t>
            </w:r>
          </w:p>
        </w:tc>
        <w:tc>
          <w:tcPr>
            <w:tcW w:w="1447" w:type="dxa"/>
          </w:tcPr>
          <w:p w14:paraId="591D5E92" w14:textId="77777777" w:rsidR="00FF356B" w:rsidRDefault="00FF356B" w:rsidP="00FF356B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FF356B" w14:paraId="23300FBF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33B7A0A7" w14:textId="77777777" w:rsidR="00FF356B" w:rsidRDefault="00FF356B" w:rsidP="00FF356B">
            <w:pPr>
              <w:spacing w:after="0" w:line="240" w:lineRule="auto"/>
              <w:rPr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Have all Leaders and those people who are Working </w:t>
            </w:r>
            <w:proofErr w:type="gramStart"/>
            <w:r>
              <w:rPr>
                <w:rFonts w:eastAsia="Calibri"/>
                <w:i/>
                <w:sz w:val="20"/>
              </w:rPr>
              <w:t>With</w:t>
            </w:r>
            <w:proofErr w:type="gramEnd"/>
            <w:r>
              <w:rPr>
                <w:rFonts w:eastAsia="Calibri"/>
                <w:i/>
                <w:sz w:val="20"/>
              </w:rPr>
              <w:t xml:space="preserve"> Children under 18 years of age completed or are scheduled to complete their </w:t>
            </w:r>
            <w:r>
              <w:rPr>
                <w:rFonts w:eastAsia="Calibri"/>
                <w:b/>
                <w:i/>
                <w:sz w:val="20"/>
              </w:rPr>
              <w:t>Safe Church Basic Training</w:t>
            </w:r>
            <w:r>
              <w:rPr>
                <w:rFonts w:eastAsia="Calibri"/>
                <w:i/>
                <w:sz w:val="20"/>
              </w:rPr>
              <w:t>?</w:t>
            </w:r>
          </w:p>
        </w:tc>
        <w:tc>
          <w:tcPr>
            <w:tcW w:w="1447" w:type="dxa"/>
          </w:tcPr>
          <w:p w14:paraId="269AFEDC" w14:textId="77777777" w:rsidR="00FF356B" w:rsidRDefault="00FF356B" w:rsidP="00FF356B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FF356B" w14:paraId="1A2ACF86" w14:textId="77777777" w:rsidTr="00F56D3B">
        <w:trPr>
          <w:trHeight w:val="314"/>
        </w:trPr>
        <w:tc>
          <w:tcPr>
            <w:tcW w:w="7569" w:type="dxa"/>
            <w:shd w:val="clear" w:color="auto" w:fill="FFFFFF" w:themeFill="background1"/>
          </w:tcPr>
          <w:p w14:paraId="31BDCE3E" w14:textId="5152E7F7" w:rsidR="00FF356B" w:rsidRDefault="00FF356B" w:rsidP="00FF356B">
            <w:pPr>
              <w:spacing w:after="0" w:line="240" w:lineRule="auto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Have all </w:t>
            </w:r>
            <w:r>
              <w:rPr>
                <w:rFonts w:eastAsia="Calibri"/>
                <w:i/>
                <w:sz w:val="20"/>
              </w:rPr>
              <w:t xml:space="preserve">senior </w:t>
            </w:r>
            <w:r>
              <w:rPr>
                <w:rFonts w:eastAsia="Calibri"/>
                <w:i/>
                <w:sz w:val="20"/>
              </w:rPr>
              <w:t xml:space="preserve">Leaders completed or are scheduled to complete their </w:t>
            </w:r>
            <w:r>
              <w:rPr>
                <w:rFonts w:eastAsia="Calibri"/>
                <w:b/>
                <w:i/>
                <w:sz w:val="20"/>
              </w:rPr>
              <w:t xml:space="preserve">Safe Church </w:t>
            </w:r>
            <w:r>
              <w:rPr>
                <w:rFonts w:eastAsia="Calibri"/>
                <w:b/>
                <w:i/>
                <w:sz w:val="20"/>
              </w:rPr>
              <w:t xml:space="preserve">Advanced </w:t>
            </w:r>
            <w:r>
              <w:rPr>
                <w:rFonts w:eastAsia="Calibri"/>
                <w:b/>
                <w:i/>
                <w:sz w:val="20"/>
              </w:rPr>
              <w:t>Training</w:t>
            </w:r>
            <w:r>
              <w:rPr>
                <w:rFonts w:eastAsia="Calibri"/>
                <w:i/>
                <w:sz w:val="20"/>
              </w:rPr>
              <w:t>?</w:t>
            </w:r>
          </w:p>
        </w:tc>
        <w:tc>
          <w:tcPr>
            <w:tcW w:w="1447" w:type="dxa"/>
          </w:tcPr>
          <w:p w14:paraId="599DEA1A" w14:textId="77777777" w:rsidR="00FF356B" w:rsidRDefault="00FF356B" w:rsidP="00FF356B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FF356B" w14:paraId="307B1FE5" w14:textId="77777777" w:rsidTr="00F56D3B">
        <w:trPr>
          <w:trHeight w:val="578"/>
        </w:trPr>
        <w:tc>
          <w:tcPr>
            <w:tcW w:w="7569" w:type="dxa"/>
            <w:shd w:val="clear" w:color="auto" w:fill="FFFFFF" w:themeFill="background1"/>
          </w:tcPr>
          <w:p w14:paraId="512A06A1" w14:textId="2D1C1A3F" w:rsidR="00FF356B" w:rsidRDefault="00FF356B" w:rsidP="00FF356B">
            <w:pPr>
              <w:spacing w:after="0" w:line="240" w:lineRule="auto"/>
              <w:rPr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 xml:space="preserve">Have all new people who want to Work With Children under 18 years completed the </w:t>
            </w:r>
            <w:r>
              <w:rPr>
                <w:rFonts w:eastAsia="Calibri"/>
                <w:b/>
                <w:i/>
                <w:sz w:val="20"/>
              </w:rPr>
              <w:t>Volunteer Approval Process</w:t>
            </w:r>
            <w:r>
              <w:rPr>
                <w:rFonts w:eastAsia="Calibri"/>
                <w:i/>
                <w:sz w:val="20"/>
              </w:rPr>
              <w:t xml:space="preserve"> (VAP), involving referee checking and seeking approval by the SCU, prior to commencing in the relevant children’s ministry? </w:t>
            </w:r>
            <w:r>
              <w:rPr>
                <w:rFonts w:eastAsia="Calibri"/>
                <w:i/>
                <w:sz w:val="20"/>
                <w:szCs w:val="20"/>
              </w:rPr>
              <w:t>VAP</w:t>
            </w:r>
            <w:r>
              <w:rPr>
                <w:rFonts w:eastAsia="Calibri"/>
                <w:i/>
                <w:sz w:val="20"/>
              </w:rPr>
              <w:t xml:space="preserve"> forms </w:t>
            </w:r>
            <w:r>
              <w:rPr>
                <w:rFonts w:eastAsia="Calibri"/>
                <w:i/>
                <w:sz w:val="20"/>
                <w:szCs w:val="20"/>
              </w:rPr>
              <w:t xml:space="preserve">are available from the SCU or via link </w:t>
            </w:r>
            <w:hyperlink r:id="rId11">
              <w:r>
                <w:rPr>
                  <w:rStyle w:val="Hyperlink"/>
                  <w:rFonts w:eastAsia="Calibri"/>
                  <w:i/>
                  <w:sz w:val="20"/>
                  <w:szCs w:val="20"/>
                </w:rPr>
                <w:t>http://www.safechurchpcv.org.au/volunteers</w:t>
              </w:r>
            </w:hyperlink>
          </w:p>
        </w:tc>
        <w:tc>
          <w:tcPr>
            <w:tcW w:w="1447" w:type="dxa"/>
          </w:tcPr>
          <w:p w14:paraId="544D31C4" w14:textId="77777777" w:rsidR="00FF356B" w:rsidRDefault="00FF356B" w:rsidP="00FF356B">
            <w:pPr>
              <w:spacing w:after="0" w:line="240" w:lineRule="auto"/>
              <w:ind w:left="720" w:hanging="720"/>
              <w:rPr>
                <w:sz w:val="20"/>
              </w:rPr>
            </w:pPr>
          </w:p>
        </w:tc>
      </w:tr>
      <w:tr w:rsidR="00FF356B" w14:paraId="563607EB" w14:textId="77777777" w:rsidTr="00F56D3B">
        <w:trPr>
          <w:trHeight w:val="388"/>
        </w:trPr>
        <w:tc>
          <w:tcPr>
            <w:tcW w:w="7569" w:type="dxa"/>
            <w:shd w:val="clear" w:color="auto" w:fill="FFFFFF" w:themeFill="background1"/>
          </w:tcPr>
          <w:p w14:paraId="7E83590C" w14:textId="77777777" w:rsidR="00FF356B" w:rsidRDefault="00FF356B" w:rsidP="00FF356B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eastAsia="Calibri"/>
                <w:sz w:val="20"/>
              </w:rPr>
              <w:t xml:space="preserve">When was the last completed </w:t>
            </w:r>
            <w:r>
              <w:rPr>
                <w:rFonts w:eastAsia="Calibri"/>
                <w:b/>
                <w:sz w:val="20"/>
              </w:rPr>
              <w:t>Compliance Audit Schedule</w:t>
            </w:r>
            <w:r>
              <w:rPr>
                <w:rFonts w:eastAsia="Calibri"/>
                <w:sz w:val="20"/>
              </w:rPr>
              <w:t xml:space="preserve"> submitted to the SCU?</w:t>
            </w:r>
          </w:p>
        </w:tc>
        <w:tc>
          <w:tcPr>
            <w:tcW w:w="1447" w:type="dxa"/>
          </w:tcPr>
          <w:p w14:paraId="0FFC1ECB" w14:textId="77777777" w:rsidR="00FF356B" w:rsidRDefault="00FF356B" w:rsidP="00FF356B">
            <w:pPr>
              <w:spacing w:after="0" w:line="240" w:lineRule="auto"/>
              <w:rPr>
                <w:sz w:val="20"/>
              </w:rPr>
            </w:pPr>
          </w:p>
        </w:tc>
      </w:tr>
      <w:tr w:rsidR="00FF356B" w14:paraId="2A062517" w14:textId="77777777" w:rsidTr="00F56D3B">
        <w:trPr>
          <w:trHeight w:val="368"/>
        </w:trPr>
        <w:tc>
          <w:tcPr>
            <w:tcW w:w="7569" w:type="dxa"/>
            <w:shd w:val="clear" w:color="auto" w:fill="FFFFFF" w:themeFill="background1"/>
          </w:tcPr>
          <w:p w14:paraId="71DAA8B8" w14:textId="77777777" w:rsidR="00FF356B" w:rsidRDefault="00FF356B" w:rsidP="00FF356B">
            <w:pPr>
              <w:spacing w:after="0" w:line="240" w:lineRule="auto"/>
              <w:rPr>
                <w:b/>
                <w:sz w:val="20"/>
              </w:rPr>
            </w:pPr>
            <w:r>
              <w:rPr>
                <w:rFonts w:eastAsia="Calibri"/>
                <w:sz w:val="20"/>
              </w:rPr>
              <w:t>Have all uncompleted Compliance items listed in the last CAS been completed?</w:t>
            </w:r>
          </w:p>
        </w:tc>
        <w:tc>
          <w:tcPr>
            <w:tcW w:w="1447" w:type="dxa"/>
          </w:tcPr>
          <w:p w14:paraId="6C879FB0" w14:textId="77777777" w:rsidR="00FF356B" w:rsidRDefault="00FF356B" w:rsidP="00FF356B">
            <w:pPr>
              <w:spacing w:after="0" w:line="240" w:lineRule="auto"/>
              <w:rPr>
                <w:sz w:val="20"/>
              </w:rPr>
            </w:pPr>
          </w:p>
        </w:tc>
      </w:tr>
      <w:tr w:rsidR="00FF356B" w14:paraId="5E729A77" w14:textId="77777777" w:rsidTr="00F56D3B">
        <w:trPr>
          <w:trHeight w:val="339"/>
        </w:trPr>
        <w:tc>
          <w:tcPr>
            <w:tcW w:w="7569" w:type="dxa"/>
            <w:shd w:val="clear" w:color="auto" w:fill="FFFFFF" w:themeFill="background1"/>
          </w:tcPr>
          <w:p w14:paraId="48C9AA76" w14:textId="77777777" w:rsidR="00FF356B" w:rsidRDefault="00FF356B" w:rsidP="00FF356B">
            <w:pPr>
              <w:spacing w:after="0" w:line="240" w:lineRule="auto"/>
              <w:rPr>
                <w:sz w:val="20"/>
              </w:rPr>
            </w:pPr>
            <w:r>
              <w:rPr>
                <w:rFonts w:eastAsia="Calibri"/>
                <w:sz w:val="20"/>
              </w:rPr>
              <w:t>Are copies of all Safe Church Records being maintained and kept securely?</w:t>
            </w:r>
          </w:p>
        </w:tc>
        <w:tc>
          <w:tcPr>
            <w:tcW w:w="1447" w:type="dxa"/>
          </w:tcPr>
          <w:p w14:paraId="7B9D592A" w14:textId="77777777" w:rsidR="00FF356B" w:rsidRDefault="00FF356B" w:rsidP="00FF356B">
            <w:pPr>
              <w:spacing w:after="0" w:line="240" w:lineRule="auto"/>
              <w:rPr>
                <w:sz w:val="20"/>
              </w:rPr>
            </w:pPr>
          </w:p>
        </w:tc>
      </w:tr>
    </w:tbl>
    <w:p w14:paraId="6D9CAAF5" w14:textId="77777777" w:rsidR="00671D38" w:rsidRDefault="00671D38">
      <w:pPr>
        <w:rPr>
          <w:b/>
        </w:rPr>
      </w:pPr>
    </w:p>
    <w:p w14:paraId="2E577024" w14:textId="77777777" w:rsidR="00671D38" w:rsidRDefault="00000000">
      <w:pPr>
        <w:spacing w:after="0" w:line="240" w:lineRule="auto"/>
        <w:rPr>
          <w:sz w:val="20"/>
        </w:rPr>
      </w:pPr>
      <w:r>
        <w:rPr>
          <w:b/>
          <w:sz w:val="20"/>
        </w:rPr>
        <w:t>Checklist completed by: ________________________________________ Date: ________________</w:t>
      </w:r>
    </w:p>
    <w:sectPr w:rsidR="00671D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4AEF" w14:textId="77777777" w:rsidR="00455178" w:rsidRDefault="00455178">
      <w:pPr>
        <w:spacing w:after="0" w:line="240" w:lineRule="auto"/>
      </w:pPr>
      <w:r>
        <w:separator/>
      </w:r>
    </w:p>
  </w:endnote>
  <w:endnote w:type="continuationSeparator" w:id="0">
    <w:p w14:paraId="47ABEB5E" w14:textId="77777777" w:rsidR="00455178" w:rsidRDefault="0045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8D28" w14:textId="77777777" w:rsidR="00671D38" w:rsidRDefault="00671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31C3" w14:textId="77777777" w:rsidR="00671D38" w:rsidRDefault="00671D38">
    <w:pPr>
      <w:pStyle w:val="Footer"/>
      <w:pBdr>
        <w:top w:val="single" w:sz="4" w:space="1" w:color="D9D9D9"/>
      </w:pBdr>
      <w:jc w:val="right"/>
    </w:pPr>
  </w:p>
  <w:p w14:paraId="01B0C59C" w14:textId="4DB06C52" w:rsidR="00671D38" w:rsidRDefault="00000000">
    <w:pPr>
      <w:pStyle w:val="Footer"/>
    </w:pPr>
    <w:r>
      <w:t>Version 3 - 10/23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A1A4" w14:textId="77777777" w:rsidR="00671D38" w:rsidRDefault="00671D38">
    <w:pPr>
      <w:pStyle w:val="Footer"/>
      <w:pBdr>
        <w:top w:val="single" w:sz="4" w:space="1" w:color="D9D9D9"/>
      </w:pBdr>
      <w:jc w:val="right"/>
    </w:pPr>
  </w:p>
  <w:p w14:paraId="5C10DA15" w14:textId="73F13F45" w:rsidR="00671D38" w:rsidRDefault="00000000">
    <w:pPr>
      <w:pStyle w:val="Footer"/>
    </w:pPr>
    <w:r>
      <w:t>Version 3 - 10/23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9DE3C" w14:textId="77777777" w:rsidR="00455178" w:rsidRDefault="00455178">
      <w:pPr>
        <w:spacing w:after="0" w:line="240" w:lineRule="auto"/>
      </w:pPr>
      <w:r>
        <w:separator/>
      </w:r>
    </w:p>
  </w:footnote>
  <w:footnote w:type="continuationSeparator" w:id="0">
    <w:p w14:paraId="3B6238E7" w14:textId="77777777" w:rsidR="00455178" w:rsidRDefault="00455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6EA7" w14:textId="77777777" w:rsidR="00671D38" w:rsidRDefault="00671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6A40" w14:textId="77777777" w:rsidR="00671D38" w:rsidRDefault="00000000">
    <w:pPr>
      <w:pStyle w:val="Header"/>
      <w:jc w:val="center"/>
    </w:pPr>
    <w:r>
      <w:rPr>
        <w:noProof/>
      </w:rPr>
      <w:drawing>
        <wp:anchor distT="0" distB="0" distL="0" distR="0" simplePos="0" relativeHeight="251656192" behindDoc="1" locked="0" layoutInCell="0" allowOverlap="1" wp14:anchorId="44DA1B7D" wp14:editId="7E5D569C">
          <wp:simplePos x="0" y="0"/>
          <wp:positionH relativeFrom="column">
            <wp:posOffset>3422015</wp:posOffset>
          </wp:positionH>
          <wp:positionV relativeFrom="paragraph">
            <wp:posOffset>-207645</wp:posOffset>
          </wp:positionV>
          <wp:extent cx="723265" cy="628650"/>
          <wp:effectExtent l="0" t="0" r="0" b="0"/>
          <wp:wrapNone/>
          <wp:docPr id="1" name="Picture 3" descr="\\psf\Home\Desktop\BlackLogoVersions\SCU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\\psf\Home\Desktop\BlackLogoVersions\SCUlogo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0" allowOverlap="1" wp14:anchorId="5DD09475" wp14:editId="25DC3B06">
          <wp:simplePos x="0" y="0"/>
          <wp:positionH relativeFrom="column">
            <wp:posOffset>920750</wp:posOffset>
          </wp:positionH>
          <wp:positionV relativeFrom="paragraph">
            <wp:posOffset>-268605</wp:posOffset>
          </wp:positionV>
          <wp:extent cx="2096770" cy="6921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B08B" w14:textId="77777777" w:rsidR="00671D38" w:rsidRDefault="00000000">
    <w:pPr>
      <w:pStyle w:val="Header"/>
      <w:jc w:val="center"/>
    </w:pPr>
    <w:r>
      <w:rPr>
        <w:noProof/>
      </w:rPr>
      <w:drawing>
        <wp:anchor distT="0" distB="0" distL="0" distR="0" simplePos="0" relativeHeight="251657216" behindDoc="1" locked="0" layoutInCell="0" allowOverlap="1" wp14:anchorId="0CD12BF3" wp14:editId="4F8FC9CA">
          <wp:simplePos x="0" y="0"/>
          <wp:positionH relativeFrom="column">
            <wp:posOffset>3422015</wp:posOffset>
          </wp:positionH>
          <wp:positionV relativeFrom="paragraph">
            <wp:posOffset>-207645</wp:posOffset>
          </wp:positionV>
          <wp:extent cx="723265" cy="628650"/>
          <wp:effectExtent l="0" t="0" r="0" b="0"/>
          <wp:wrapNone/>
          <wp:docPr id="3" name="Picture 3" descr="\\psf\Home\Desktop\BlackLogoVersions\SCU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\\psf\Home\Desktop\BlackLogoVersions\SCUlogo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5A3D3348" wp14:editId="78E53662">
          <wp:simplePos x="0" y="0"/>
          <wp:positionH relativeFrom="column">
            <wp:posOffset>920750</wp:posOffset>
          </wp:positionH>
          <wp:positionV relativeFrom="paragraph">
            <wp:posOffset>-268605</wp:posOffset>
          </wp:positionV>
          <wp:extent cx="2096770" cy="6921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38"/>
    <w:rsid w:val="001423F8"/>
    <w:rsid w:val="001B4136"/>
    <w:rsid w:val="00455178"/>
    <w:rsid w:val="00671D38"/>
    <w:rsid w:val="007412FF"/>
    <w:rsid w:val="00F56D3B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1719E"/>
  <w15:docId w15:val="{10B6A95C-F0DE-DB41-AB52-60647006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83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E3949"/>
    <w:pPr>
      <w:keepNext/>
      <w:keepLines/>
      <w:pageBreakBefore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E3949"/>
    <w:rPr>
      <w:rFonts w:eastAsiaTheme="majorEastAsia" w:cstheme="majorBidi"/>
      <w:b/>
      <w:sz w:val="28"/>
      <w:szCs w:val="32"/>
    </w:rPr>
  </w:style>
  <w:style w:type="character" w:customStyle="1" w:styleId="Heading1-NoPageBreakChar">
    <w:name w:val="Heading 1 - No Page Break Char"/>
    <w:basedOn w:val="DefaultParagraphFont"/>
    <w:link w:val="Heading1-NoPageBreak"/>
    <w:qFormat/>
    <w:rsid w:val="00632D17"/>
    <w:rPr>
      <w:rFonts w:eastAsiaTheme="majorEastAsia" w:cstheme="majorBidi"/>
      <w:b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73833"/>
  </w:style>
  <w:style w:type="character" w:customStyle="1" w:styleId="FooterChar">
    <w:name w:val="Footer Char"/>
    <w:basedOn w:val="DefaultParagraphFont"/>
    <w:link w:val="Footer"/>
    <w:uiPriority w:val="99"/>
    <w:qFormat/>
    <w:rsid w:val="00F73833"/>
  </w:style>
  <w:style w:type="character" w:styleId="Hyperlink">
    <w:name w:val="Hyperlink"/>
    <w:basedOn w:val="DefaultParagraphFont"/>
    <w:uiPriority w:val="99"/>
    <w:unhideWhenUsed/>
    <w:rsid w:val="00C5673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5673C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11BD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ing1-NoPageBreak">
    <w:name w:val="Heading 1 - No Page Break"/>
    <w:basedOn w:val="Heading1"/>
    <w:next w:val="Normal"/>
    <w:link w:val="Heading1-NoPageBreakChar"/>
    <w:qFormat/>
    <w:rsid w:val="00632D17"/>
    <w:pPr>
      <w:pageBreakBefore w:val="0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7383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73833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7C13"/>
    <w:pPr>
      <w:ind w:left="720"/>
      <w:contextualSpacing/>
    </w:pPr>
  </w:style>
  <w:style w:type="paragraph" w:customStyle="1" w:styleId="Default">
    <w:name w:val="Default"/>
    <w:qFormat/>
    <w:rsid w:val="002F0BE8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11B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4136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churchpcv.org.au/resource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fechurchpcv.org.au/resource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safechurchpcv.org.au/resources/" TargetMode="External"/><Relationship Id="rId11" Type="http://schemas.openxmlformats.org/officeDocument/2006/relationships/hyperlink" Target="http://www.safechurchpcv.org.au/volunteer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safechurchpcv.org.au/form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afechurchpcv.org.au/form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fionabligh</dc:creator>
  <dc:description/>
  <cp:lastModifiedBy>Fiona Bligh</cp:lastModifiedBy>
  <cp:revision>9</cp:revision>
  <cp:lastPrinted>2017-11-15T12:03:00Z</cp:lastPrinted>
  <dcterms:created xsi:type="dcterms:W3CDTF">2020-01-23T05:48:00Z</dcterms:created>
  <dcterms:modified xsi:type="dcterms:W3CDTF">2023-10-23T20:32:00Z</dcterms:modified>
  <dc:language>en-AU</dc:language>
</cp:coreProperties>
</file>